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495F" w14:textId="77777777" w:rsidR="00F60FA5" w:rsidRPr="00590882" w:rsidRDefault="00F60FA5" w:rsidP="00F60FA5">
      <w:pPr>
        <w:shd w:val="clear" w:color="auto" w:fill="D9E2F3" w:themeFill="accent1" w:themeFillTint="33"/>
        <w:rPr>
          <w:rFonts w:ascii="Calibri" w:hAnsi="Calibri" w:cs="Calibri"/>
          <w:b/>
          <w:bCs/>
          <w:sz w:val="22"/>
          <w:szCs w:val="22"/>
        </w:rPr>
      </w:pPr>
      <w:r w:rsidRPr="00590882">
        <w:rPr>
          <w:rFonts w:ascii="Calibri" w:hAnsi="Calibri" w:cs="Calibri"/>
          <w:b/>
          <w:bCs/>
          <w:sz w:val="22"/>
          <w:szCs w:val="22"/>
          <w:shd w:val="clear" w:color="auto" w:fill="D9E2F3" w:themeFill="accent1" w:themeFillTint="33"/>
        </w:rPr>
        <w:t>Customizable Email Templates</w:t>
      </w:r>
    </w:p>
    <w:p w14:paraId="0D62748B" w14:textId="77777777" w:rsidR="00F60FA5" w:rsidRPr="00590882" w:rsidRDefault="00F60FA5" w:rsidP="00F60FA5">
      <w:pPr>
        <w:rPr>
          <w:rFonts w:ascii="Calibri" w:hAnsi="Calibri" w:cs="Calibri"/>
          <w:b/>
          <w:bCs/>
          <w:sz w:val="22"/>
          <w:szCs w:val="22"/>
        </w:rPr>
      </w:pPr>
    </w:p>
    <w:p w14:paraId="151DA05D"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t>Announcement Template—Monthly Discussion</w:t>
      </w:r>
    </w:p>
    <w:p w14:paraId="2C9DC0AD" w14:textId="77777777" w:rsidR="00F60FA5" w:rsidRPr="00590882" w:rsidRDefault="00F60FA5" w:rsidP="00F60FA5">
      <w:pPr>
        <w:jc w:val="center"/>
        <w:rPr>
          <w:rFonts w:ascii="Calibri" w:hAnsi="Calibri" w:cs="Calibri"/>
          <w:sz w:val="22"/>
          <w:szCs w:val="22"/>
        </w:rPr>
      </w:pPr>
    </w:p>
    <w:p w14:paraId="3AF58779" w14:textId="77777777" w:rsidR="00F60FA5" w:rsidRPr="00590882" w:rsidRDefault="00F60FA5" w:rsidP="00F60FA5">
      <w:pPr>
        <w:jc w:val="center"/>
        <w:rPr>
          <w:rFonts w:ascii="Calibri" w:hAnsi="Calibri" w:cs="Calibri"/>
          <w:sz w:val="22"/>
          <w:szCs w:val="22"/>
        </w:rPr>
      </w:pPr>
      <w:r>
        <w:rPr>
          <w:rFonts w:ascii="Calibri" w:hAnsi="Calibri" w:cs="Calibri"/>
          <w:noProof/>
          <w:sz w:val="22"/>
          <w:szCs w:val="22"/>
        </w:rPr>
        <w:drawing>
          <wp:inline distT="0" distB="0" distL="0" distR="0" wp14:anchorId="7D6273A8" wp14:editId="44FBF881">
            <wp:extent cx="4123944" cy="1546479"/>
            <wp:effectExtent l="0" t="0" r="3810" b="3175"/>
            <wp:docPr id="5" name="Picture 5" descr="Graphical user interface, application, websit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785B0E40" w14:textId="77777777" w:rsidR="00F60FA5" w:rsidRPr="00590882" w:rsidRDefault="00F60FA5" w:rsidP="00F60FA5">
      <w:pPr>
        <w:rPr>
          <w:rFonts w:ascii="Calibri" w:hAnsi="Calibri" w:cs="Calibri"/>
          <w:sz w:val="22"/>
          <w:szCs w:val="22"/>
        </w:rPr>
      </w:pPr>
    </w:p>
    <w:p w14:paraId="583E94F3"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Team,</w:t>
      </w:r>
    </w:p>
    <w:p w14:paraId="73E51719" w14:textId="77777777" w:rsidR="00F60FA5" w:rsidRPr="00590882" w:rsidRDefault="00F60FA5" w:rsidP="00F60FA5">
      <w:pPr>
        <w:rPr>
          <w:rFonts w:ascii="Calibri" w:hAnsi="Calibri" w:cs="Calibri"/>
          <w:sz w:val="22"/>
          <w:szCs w:val="22"/>
        </w:rPr>
      </w:pPr>
    </w:p>
    <w:p w14:paraId="36B41EB5"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This month we’ll spend time as a team going through the</w:t>
      </w:r>
      <w:r>
        <w:rPr>
          <w:rFonts w:ascii="Calibri" w:hAnsi="Calibri" w:cs="Calibri"/>
          <w:sz w:val="22"/>
          <w:szCs w:val="22"/>
        </w:rPr>
        <w:t xml:space="preserve"> </w:t>
      </w:r>
      <w:hyperlink r:id="rId9" w:history="1">
        <w:proofErr w:type="gramStart"/>
        <w:r w:rsidRPr="00965B05">
          <w:rPr>
            <w:rStyle w:val="Hyperlink"/>
            <w:rFonts w:ascii="Calibri" w:hAnsi="Calibri" w:cs="Calibri"/>
            <w:i/>
            <w:iCs/>
            <w:sz w:val="22"/>
            <w:szCs w:val="22"/>
          </w:rPr>
          <w:t>Soundtracks</w:t>
        </w:r>
        <w:proofErr w:type="gramEnd"/>
        <w:r w:rsidRPr="00965B05">
          <w:rPr>
            <w:rStyle w:val="Hyperlink"/>
            <w:rFonts w:ascii="Calibri" w:hAnsi="Calibri" w:cs="Calibri"/>
            <w:sz w:val="22"/>
            <w:szCs w:val="22"/>
          </w:rPr>
          <w:t xml:space="preserve"> series</w:t>
        </w:r>
      </w:hyperlink>
      <w:r w:rsidRPr="00590882">
        <w:rPr>
          <w:rFonts w:ascii="Calibri" w:hAnsi="Calibri" w:cs="Calibri"/>
          <w:sz w:val="22"/>
          <w:szCs w:val="22"/>
        </w:rPr>
        <w:t xml:space="preserve"> with</w:t>
      </w:r>
      <w:r>
        <w:rPr>
          <w:rFonts w:ascii="Calibri" w:hAnsi="Calibri" w:cs="Calibri"/>
          <w:sz w:val="22"/>
          <w:szCs w:val="22"/>
        </w:rPr>
        <w:t xml:space="preserve"> author, speaker, and business leadership expert</w:t>
      </w:r>
      <w:r w:rsidRPr="00590882">
        <w:rPr>
          <w:rFonts w:ascii="Calibri" w:hAnsi="Calibri" w:cs="Calibri"/>
          <w:sz w:val="22"/>
          <w:szCs w:val="22"/>
        </w:rPr>
        <w:t xml:space="preserve"> Jon Acuff on RightNow Media @ Work. I chose this series to help</w:t>
      </w:r>
      <w:r>
        <w:rPr>
          <w:rFonts w:ascii="Calibri" w:hAnsi="Calibri" w:cs="Calibri"/>
          <w:sz w:val="22"/>
          <w:szCs w:val="22"/>
        </w:rPr>
        <w:t xml:space="preserve"> improve our decision-making abilities and not get trapped in the paralyzing fear of “what ifs” and self-doubt.</w:t>
      </w:r>
    </w:p>
    <w:p w14:paraId="370ACCB6" w14:textId="77777777" w:rsidR="00F60FA5" w:rsidRPr="00590882" w:rsidRDefault="00F60FA5" w:rsidP="00F60FA5">
      <w:pPr>
        <w:rPr>
          <w:rFonts w:ascii="Calibri" w:hAnsi="Calibri" w:cs="Calibri"/>
          <w:sz w:val="22"/>
          <w:szCs w:val="22"/>
        </w:rPr>
      </w:pPr>
    </w:p>
    <w:p w14:paraId="345C3C7B"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Over the next month, please find time to watch this six-session series on your own. In addition to watching the series, note your answers the below questions. We may not discuss every question, but I would like each person to be prepared to give your input if asked.</w:t>
      </w:r>
    </w:p>
    <w:p w14:paraId="518916C5"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rPr>
        <w:t xml:space="preserve"> </w:t>
      </w:r>
      <w:r w:rsidRPr="00590882">
        <w:rPr>
          <w:rFonts w:ascii="Calibri" w:hAnsi="Calibri" w:cs="Calibri"/>
          <w:sz w:val="22"/>
          <w:szCs w:val="22"/>
          <w:highlight w:val="yellow"/>
        </w:rPr>
        <w:t>[REVIEW QUESTION BANK AND INCLUDE 5-6 QUESTIONS HERE]</w:t>
      </w:r>
    </w:p>
    <w:p w14:paraId="133B667A" w14:textId="77777777" w:rsidR="00F60FA5" w:rsidRPr="00590882" w:rsidRDefault="00F60FA5" w:rsidP="00F60FA5">
      <w:pPr>
        <w:rPr>
          <w:rFonts w:ascii="Calibri" w:hAnsi="Calibri" w:cs="Calibri"/>
          <w:sz w:val="22"/>
          <w:szCs w:val="22"/>
        </w:rPr>
      </w:pPr>
    </w:p>
    <w:p w14:paraId="68D700CD"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 xml:space="preserve">Please complete everything prior to </w:t>
      </w:r>
      <w:r w:rsidRPr="00590882">
        <w:rPr>
          <w:rFonts w:ascii="Calibri" w:hAnsi="Calibri" w:cs="Calibri"/>
          <w:sz w:val="22"/>
          <w:szCs w:val="22"/>
          <w:highlight w:val="yellow"/>
        </w:rPr>
        <w:t>[DATE]</w:t>
      </w:r>
      <w:r w:rsidRPr="00590882">
        <w:rPr>
          <w:rFonts w:ascii="Calibri" w:hAnsi="Calibri" w:cs="Calibri"/>
          <w:sz w:val="22"/>
          <w:szCs w:val="22"/>
        </w:rPr>
        <w:t xml:space="preserve">, which is when we will discuss this series in our team meeting. If you haven’t registered your free RightNow Media @ Work account yet, here’s the link to do so: </w:t>
      </w:r>
      <w:r w:rsidRPr="00590882">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1B46B84E" w14:textId="77777777" w:rsidR="00F60FA5" w:rsidRPr="00590882" w:rsidRDefault="00F60FA5" w:rsidP="00F60FA5">
      <w:pPr>
        <w:rPr>
          <w:rFonts w:ascii="Calibri" w:hAnsi="Calibri" w:cs="Calibri"/>
          <w:sz w:val="22"/>
          <w:szCs w:val="22"/>
        </w:rPr>
      </w:pPr>
    </w:p>
    <w:p w14:paraId="0319372C"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79663440" w14:textId="77777777" w:rsidR="00F60FA5" w:rsidRPr="00590882" w:rsidRDefault="00F60FA5" w:rsidP="00F60FA5">
      <w:pPr>
        <w:rPr>
          <w:rFonts w:ascii="Calibri" w:hAnsi="Calibri" w:cs="Calibri"/>
          <w:sz w:val="22"/>
          <w:szCs w:val="22"/>
        </w:rPr>
      </w:pPr>
    </w:p>
    <w:p w14:paraId="60EF6DF7"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br w:type="page"/>
      </w:r>
    </w:p>
    <w:p w14:paraId="5C5A9118"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lastRenderedPageBreak/>
        <w:t>Announcement Template—Weekly Discussion</w:t>
      </w:r>
    </w:p>
    <w:p w14:paraId="197D22EF" w14:textId="77777777" w:rsidR="00F60FA5" w:rsidRPr="00590882" w:rsidRDefault="00F60FA5" w:rsidP="00F60FA5">
      <w:pPr>
        <w:jc w:val="center"/>
        <w:rPr>
          <w:rFonts w:ascii="Calibri" w:hAnsi="Calibri" w:cs="Calibri"/>
          <w:sz w:val="22"/>
          <w:szCs w:val="22"/>
        </w:rPr>
      </w:pPr>
    </w:p>
    <w:p w14:paraId="70B1DCCC" w14:textId="77777777" w:rsidR="00F60FA5" w:rsidRPr="00590882" w:rsidRDefault="00F60FA5" w:rsidP="00F60FA5">
      <w:pPr>
        <w:jc w:val="center"/>
        <w:rPr>
          <w:rFonts w:ascii="Calibri" w:hAnsi="Calibri" w:cs="Calibri"/>
          <w:sz w:val="22"/>
          <w:szCs w:val="22"/>
        </w:rPr>
      </w:pPr>
      <w:r>
        <w:rPr>
          <w:rFonts w:ascii="Calibri" w:hAnsi="Calibri" w:cs="Calibri"/>
          <w:noProof/>
          <w:sz w:val="22"/>
          <w:szCs w:val="22"/>
        </w:rPr>
        <w:drawing>
          <wp:inline distT="0" distB="0" distL="0" distR="0" wp14:anchorId="11794C1A" wp14:editId="75692FC0">
            <wp:extent cx="4123944" cy="1546479"/>
            <wp:effectExtent l="0" t="0" r="3810" b="3175"/>
            <wp:docPr id="6" name="Picture 6" descr="Graphical user interface, application, websit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ebsite&#10;&#10;Description automatically generated">
                      <a:hlinkClick r:id="rId9"/>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7270843A" w14:textId="77777777" w:rsidR="00F60FA5" w:rsidRPr="00590882" w:rsidRDefault="00F60FA5" w:rsidP="00F60FA5">
      <w:pPr>
        <w:rPr>
          <w:rFonts w:ascii="Calibri" w:hAnsi="Calibri" w:cs="Calibri"/>
          <w:sz w:val="22"/>
          <w:szCs w:val="22"/>
        </w:rPr>
      </w:pPr>
    </w:p>
    <w:p w14:paraId="618DAAAA"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Team,</w:t>
      </w:r>
    </w:p>
    <w:p w14:paraId="12D936DE" w14:textId="77777777" w:rsidR="00F60FA5" w:rsidRPr="00590882" w:rsidRDefault="00F60FA5" w:rsidP="00F60FA5">
      <w:pPr>
        <w:rPr>
          <w:rFonts w:ascii="Calibri" w:hAnsi="Calibri" w:cs="Calibri"/>
          <w:sz w:val="22"/>
          <w:szCs w:val="22"/>
        </w:rPr>
      </w:pPr>
    </w:p>
    <w:p w14:paraId="321AA6D6" w14:textId="77777777" w:rsidR="00F60FA5" w:rsidRPr="00590882" w:rsidRDefault="00F60FA5" w:rsidP="00F60FA5">
      <w:pPr>
        <w:rPr>
          <w:rFonts w:ascii="Calibri" w:hAnsi="Calibri" w:cs="Calibri"/>
          <w:sz w:val="22"/>
          <w:szCs w:val="22"/>
        </w:rPr>
      </w:pPr>
      <w:r>
        <w:rPr>
          <w:rFonts w:ascii="Calibri" w:hAnsi="Calibri" w:cs="Calibri"/>
          <w:sz w:val="22"/>
          <w:szCs w:val="22"/>
        </w:rPr>
        <w:t>Over the next six weeks,</w:t>
      </w:r>
      <w:r w:rsidRPr="00590882">
        <w:rPr>
          <w:rFonts w:ascii="Calibri" w:hAnsi="Calibri" w:cs="Calibri"/>
          <w:sz w:val="22"/>
          <w:szCs w:val="22"/>
        </w:rPr>
        <w:t xml:space="preserve"> we’ll spend time as a team going through the</w:t>
      </w:r>
      <w:r>
        <w:rPr>
          <w:rFonts w:ascii="Calibri" w:hAnsi="Calibri" w:cs="Calibri"/>
          <w:sz w:val="22"/>
          <w:szCs w:val="22"/>
        </w:rPr>
        <w:t xml:space="preserve"> </w:t>
      </w:r>
      <w:hyperlink r:id="rId10" w:history="1">
        <w:proofErr w:type="gramStart"/>
        <w:r w:rsidRPr="00965B05">
          <w:rPr>
            <w:rStyle w:val="Hyperlink"/>
            <w:rFonts w:ascii="Calibri" w:hAnsi="Calibri" w:cs="Calibri"/>
            <w:i/>
            <w:iCs/>
            <w:sz w:val="22"/>
            <w:szCs w:val="22"/>
          </w:rPr>
          <w:t>Soundtracks</w:t>
        </w:r>
        <w:proofErr w:type="gramEnd"/>
        <w:r w:rsidRPr="00965B05">
          <w:rPr>
            <w:rStyle w:val="Hyperlink"/>
            <w:rFonts w:ascii="Calibri" w:hAnsi="Calibri" w:cs="Calibri"/>
            <w:sz w:val="22"/>
            <w:szCs w:val="22"/>
          </w:rPr>
          <w:t xml:space="preserve"> series</w:t>
        </w:r>
      </w:hyperlink>
      <w:r w:rsidRPr="00590882">
        <w:rPr>
          <w:rFonts w:ascii="Calibri" w:hAnsi="Calibri" w:cs="Calibri"/>
          <w:sz w:val="22"/>
          <w:szCs w:val="22"/>
        </w:rPr>
        <w:t xml:space="preserve"> with</w:t>
      </w:r>
      <w:r>
        <w:rPr>
          <w:rFonts w:ascii="Calibri" w:hAnsi="Calibri" w:cs="Calibri"/>
          <w:sz w:val="22"/>
          <w:szCs w:val="22"/>
        </w:rPr>
        <w:t xml:space="preserve"> author, speaker, and business leadership expert</w:t>
      </w:r>
      <w:r w:rsidRPr="00590882">
        <w:rPr>
          <w:rFonts w:ascii="Calibri" w:hAnsi="Calibri" w:cs="Calibri"/>
          <w:sz w:val="22"/>
          <w:szCs w:val="22"/>
        </w:rPr>
        <w:t xml:space="preserve"> Jon Acuff on RightNow Media @ Work. I chose this series to help</w:t>
      </w:r>
      <w:r>
        <w:rPr>
          <w:rFonts w:ascii="Calibri" w:hAnsi="Calibri" w:cs="Calibri"/>
          <w:sz w:val="22"/>
          <w:szCs w:val="22"/>
        </w:rPr>
        <w:t xml:space="preserve"> improve our decision-making abilities and not get trapped in the paralyzing fear of “what ifs” and self-doubt.</w:t>
      </w:r>
    </w:p>
    <w:p w14:paraId="437F1E75" w14:textId="77777777" w:rsidR="00F60FA5" w:rsidRPr="00590882" w:rsidRDefault="00F60FA5" w:rsidP="00F60FA5">
      <w:pPr>
        <w:rPr>
          <w:rFonts w:ascii="Calibri" w:hAnsi="Calibri" w:cs="Calibri"/>
          <w:sz w:val="22"/>
          <w:szCs w:val="22"/>
        </w:rPr>
      </w:pPr>
    </w:p>
    <w:p w14:paraId="7EC0499D"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 xml:space="preserve">Each week you’ll watch one session from the series and make note of your answers to the questions for that session (provided via email). We’ll then get together each week to discuss that session and the team’s responses. For our first discussion on </w:t>
      </w:r>
      <w:r w:rsidRPr="00590882">
        <w:rPr>
          <w:rFonts w:ascii="Calibri" w:hAnsi="Calibri" w:cs="Calibri"/>
          <w:sz w:val="22"/>
          <w:szCs w:val="22"/>
          <w:highlight w:val="yellow"/>
        </w:rPr>
        <w:t>[DATE]</w:t>
      </w:r>
      <w:r w:rsidRPr="00590882">
        <w:rPr>
          <w:rFonts w:ascii="Calibri" w:hAnsi="Calibri" w:cs="Calibri"/>
          <w:sz w:val="22"/>
          <w:szCs w:val="22"/>
        </w:rPr>
        <w:t>, consider these questions as you’re watching session 1:</w:t>
      </w:r>
    </w:p>
    <w:p w14:paraId="31D50771"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highlight w:val="yellow"/>
        </w:rPr>
        <w:t>[REVIEW QUESTION BANK FOR SESSION 1 AND INCLUDE TWO QUESTIONS HERE.]</w:t>
      </w:r>
    </w:p>
    <w:p w14:paraId="548B5A2F" w14:textId="77777777" w:rsidR="00F60FA5" w:rsidRPr="00590882" w:rsidRDefault="00F60FA5" w:rsidP="00F60FA5">
      <w:pPr>
        <w:rPr>
          <w:rFonts w:ascii="Calibri" w:hAnsi="Calibri" w:cs="Calibri"/>
          <w:sz w:val="22"/>
          <w:szCs w:val="22"/>
        </w:rPr>
      </w:pPr>
    </w:p>
    <w:p w14:paraId="010F98A4"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 xml:space="preserve">If you haven’t registered your free RightNow Media @ Work account yet, here’s the link to do so: </w:t>
      </w:r>
      <w:r w:rsidRPr="00590882">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4E5F7DB4" w14:textId="77777777" w:rsidR="00F60FA5" w:rsidRPr="00590882" w:rsidRDefault="00F60FA5" w:rsidP="00F60FA5">
      <w:pPr>
        <w:rPr>
          <w:rFonts w:ascii="Calibri" w:hAnsi="Calibri" w:cs="Calibri"/>
          <w:sz w:val="22"/>
          <w:szCs w:val="22"/>
        </w:rPr>
      </w:pPr>
    </w:p>
    <w:p w14:paraId="40665016"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301B3E4D" w14:textId="77777777" w:rsidR="00F60FA5" w:rsidRPr="00590882" w:rsidRDefault="00F60FA5" w:rsidP="00F60FA5">
      <w:pPr>
        <w:rPr>
          <w:rFonts w:ascii="Calibri" w:hAnsi="Calibri" w:cs="Calibri"/>
          <w:sz w:val="22"/>
          <w:szCs w:val="22"/>
        </w:rPr>
      </w:pPr>
    </w:p>
    <w:p w14:paraId="2031CF70"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br w:type="page"/>
      </w:r>
    </w:p>
    <w:p w14:paraId="31EFCFC2"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lastRenderedPageBreak/>
        <w:t>Reminder Template</w:t>
      </w:r>
    </w:p>
    <w:p w14:paraId="580217AC" w14:textId="77777777" w:rsidR="00F60FA5" w:rsidRPr="00590882" w:rsidRDefault="00F60FA5" w:rsidP="00F60FA5">
      <w:pPr>
        <w:rPr>
          <w:rFonts w:ascii="Calibri" w:hAnsi="Calibri" w:cs="Calibri"/>
          <w:i/>
          <w:iCs/>
          <w:sz w:val="22"/>
          <w:szCs w:val="22"/>
        </w:rPr>
      </w:pPr>
      <w:r w:rsidRPr="00590882">
        <w:rPr>
          <w:rFonts w:ascii="Calibri" w:hAnsi="Calibri" w:cs="Calibri"/>
          <w:i/>
          <w:iCs/>
          <w:sz w:val="22"/>
          <w:szCs w:val="22"/>
        </w:rPr>
        <w:t xml:space="preserve">Tip: You can reply all to your previous announcement </w:t>
      </w:r>
      <w:proofErr w:type="gramStart"/>
      <w:r w:rsidRPr="00590882">
        <w:rPr>
          <w:rFonts w:ascii="Calibri" w:hAnsi="Calibri" w:cs="Calibri"/>
          <w:i/>
          <w:iCs/>
          <w:sz w:val="22"/>
          <w:szCs w:val="22"/>
        </w:rPr>
        <w:t>email</w:t>
      </w:r>
      <w:proofErr w:type="gramEnd"/>
      <w:r w:rsidRPr="00590882">
        <w:rPr>
          <w:rFonts w:ascii="Calibri" w:hAnsi="Calibri" w:cs="Calibri"/>
          <w:i/>
          <w:iCs/>
          <w:sz w:val="22"/>
          <w:szCs w:val="22"/>
        </w:rPr>
        <w:t xml:space="preserve"> so your team has easy access to the questions you sent over in the original email.</w:t>
      </w:r>
    </w:p>
    <w:p w14:paraId="63530549" w14:textId="77777777" w:rsidR="00F60FA5" w:rsidRPr="00590882" w:rsidRDefault="00F60FA5" w:rsidP="00F60FA5">
      <w:pPr>
        <w:rPr>
          <w:rFonts w:ascii="Calibri" w:hAnsi="Calibri" w:cs="Calibri"/>
          <w:sz w:val="22"/>
          <w:szCs w:val="22"/>
        </w:rPr>
      </w:pPr>
    </w:p>
    <w:p w14:paraId="02FEBFA1"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Team,</w:t>
      </w:r>
    </w:p>
    <w:p w14:paraId="020A2B81" w14:textId="77777777" w:rsidR="00F60FA5" w:rsidRPr="00590882" w:rsidRDefault="00F60FA5" w:rsidP="00F60FA5">
      <w:pPr>
        <w:rPr>
          <w:rFonts w:ascii="Calibri" w:hAnsi="Calibri" w:cs="Calibri"/>
          <w:sz w:val="22"/>
          <w:szCs w:val="22"/>
        </w:rPr>
      </w:pPr>
    </w:p>
    <w:p w14:paraId="5B33A731"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 xml:space="preserve">Just a reminder that we’ll be discussing </w:t>
      </w:r>
      <w:hyperlink r:id="rId11" w:history="1">
        <w:r w:rsidRPr="00965B05">
          <w:rPr>
            <w:rStyle w:val="Hyperlink"/>
            <w:rFonts w:ascii="Calibri" w:hAnsi="Calibri" w:cs="Calibri"/>
            <w:i/>
            <w:iCs/>
            <w:sz w:val="22"/>
            <w:szCs w:val="22"/>
          </w:rPr>
          <w:t>Soundtracks</w:t>
        </w:r>
      </w:hyperlink>
      <w:r w:rsidRPr="00590882">
        <w:rPr>
          <w:rFonts w:ascii="Calibri" w:hAnsi="Calibri" w:cs="Calibri"/>
          <w:sz w:val="22"/>
          <w:szCs w:val="22"/>
        </w:rPr>
        <w:t xml:space="preserve"> with Jon Acuff at our team meeting </w:t>
      </w:r>
      <w:r w:rsidRPr="00590882">
        <w:rPr>
          <w:rFonts w:ascii="Calibri" w:hAnsi="Calibri" w:cs="Calibri"/>
          <w:sz w:val="22"/>
          <w:szCs w:val="22"/>
          <w:highlight w:val="yellow"/>
        </w:rPr>
        <w:t>[next week / tomorrow]</w:t>
      </w:r>
      <w:r w:rsidRPr="00590882">
        <w:rPr>
          <w:rFonts w:ascii="Calibri" w:hAnsi="Calibri" w:cs="Calibri"/>
          <w:sz w:val="22"/>
          <w:szCs w:val="22"/>
        </w:rPr>
        <w:t>.</w:t>
      </w:r>
    </w:p>
    <w:p w14:paraId="67A1DD88" w14:textId="77777777" w:rsidR="00F60FA5" w:rsidRPr="00590882" w:rsidRDefault="00F60FA5" w:rsidP="00F60FA5">
      <w:pPr>
        <w:rPr>
          <w:rFonts w:ascii="Calibri" w:hAnsi="Calibri" w:cs="Calibri"/>
          <w:sz w:val="22"/>
          <w:szCs w:val="22"/>
        </w:rPr>
      </w:pPr>
    </w:p>
    <w:p w14:paraId="47BCA1B1"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rPr>
        <w:t xml:space="preserve">Make sure you’ve signed up for your free RightNow Media @ Work account: </w:t>
      </w:r>
      <w:r w:rsidRPr="00590882">
        <w:rPr>
          <w:rFonts w:ascii="Calibri" w:hAnsi="Calibri" w:cs="Calibri"/>
          <w:sz w:val="22"/>
          <w:szCs w:val="22"/>
          <w:highlight w:val="yellow"/>
        </w:rPr>
        <w:t>[INSERT CUSTOM LINK]</w:t>
      </w:r>
    </w:p>
    <w:p w14:paraId="2A93E3BC"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rPr>
        <w:t xml:space="preserve">Watch </w:t>
      </w:r>
      <w:hyperlink r:id="rId12" w:history="1">
        <w:r w:rsidRPr="00590882">
          <w:rPr>
            <w:rStyle w:val="Hyperlink"/>
            <w:rFonts w:ascii="Calibri" w:hAnsi="Calibri" w:cs="Calibri"/>
            <w:sz w:val="22"/>
            <w:szCs w:val="22"/>
          </w:rPr>
          <w:t>the series here</w:t>
        </w:r>
      </w:hyperlink>
      <w:r w:rsidRPr="00590882">
        <w:rPr>
          <w:rFonts w:ascii="Calibri" w:hAnsi="Calibri" w:cs="Calibri"/>
          <w:sz w:val="22"/>
          <w:szCs w:val="22"/>
        </w:rPr>
        <w:t xml:space="preserve"> (available on desktop, mobile, or TV streaming devices).</w:t>
      </w:r>
    </w:p>
    <w:p w14:paraId="06947460"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rPr>
        <w:t>Answer the questions I previously sent over in preparation for our discussion.</w:t>
      </w:r>
    </w:p>
    <w:p w14:paraId="08412886" w14:textId="77777777" w:rsidR="00F60FA5" w:rsidRPr="00590882" w:rsidRDefault="00F60FA5" w:rsidP="00F60FA5">
      <w:pPr>
        <w:rPr>
          <w:rFonts w:ascii="Calibri" w:hAnsi="Calibri" w:cs="Calibri"/>
          <w:sz w:val="22"/>
          <w:szCs w:val="22"/>
        </w:rPr>
      </w:pPr>
    </w:p>
    <w:p w14:paraId="46BC3F26"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15123647" w14:textId="77777777" w:rsidR="00F60FA5" w:rsidRPr="00590882" w:rsidRDefault="00F60FA5" w:rsidP="00F60FA5">
      <w:pPr>
        <w:rPr>
          <w:rFonts w:ascii="Calibri" w:hAnsi="Calibri" w:cs="Calibri"/>
          <w:i/>
          <w:iCs/>
          <w:sz w:val="22"/>
          <w:szCs w:val="22"/>
          <w:u w:val="single"/>
        </w:rPr>
      </w:pPr>
    </w:p>
    <w:p w14:paraId="76B8F916" w14:textId="77777777" w:rsidR="00F60FA5" w:rsidRPr="00590882" w:rsidRDefault="00F60FA5" w:rsidP="00F60FA5">
      <w:pPr>
        <w:rPr>
          <w:rFonts w:ascii="Calibri" w:hAnsi="Calibri" w:cs="Calibri"/>
          <w:i/>
          <w:iCs/>
          <w:sz w:val="22"/>
          <w:szCs w:val="22"/>
          <w:u w:val="single"/>
        </w:rPr>
      </w:pPr>
    </w:p>
    <w:p w14:paraId="3138C325" w14:textId="77777777" w:rsidR="00F60FA5" w:rsidRPr="00590882" w:rsidRDefault="00F60FA5" w:rsidP="00F60FA5">
      <w:pPr>
        <w:rPr>
          <w:rFonts w:ascii="Calibri" w:hAnsi="Calibri" w:cs="Calibri"/>
          <w:i/>
          <w:iCs/>
          <w:sz w:val="22"/>
          <w:szCs w:val="22"/>
          <w:u w:val="single"/>
        </w:rPr>
      </w:pPr>
      <w:r w:rsidRPr="00590882">
        <w:rPr>
          <w:rFonts w:ascii="Calibri" w:hAnsi="Calibri" w:cs="Calibri"/>
          <w:i/>
          <w:iCs/>
          <w:sz w:val="22"/>
          <w:szCs w:val="22"/>
          <w:u w:val="single"/>
        </w:rPr>
        <w:t>Weekly Question Email Template</w:t>
      </w:r>
    </w:p>
    <w:p w14:paraId="69A3298C"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Team,</w:t>
      </w:r>
    </w:p>
    <w:p w14:paraId="337DC829" w14:textId="77777777" w:rsidR="00F60FA5" w:rsidRPr="00590882" w:rsidRDefault="00F60FA5" w:rsidP="00F60FA5">
      <w:pPr>
        <w:rPr>
          <w:rFonts w:ascii="Calibri" w:hAnsi="Calibri" w:cs="Calibri"/>
          <w:sz w:val="22"/>
          <w:szCs w:val="22"/>
        </w:rPr>
      </w:pPr>
    </w:p>
    <w:p w14:paraId="7B74A0BC"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 xml:space="preserve">For next week’s discussion, watch session </w:t>
      </w:r>
      <w:r w:rsidRPr="00590882">
        <w:rPr>
          <w:rFonts w:ascii="Calibri" w:hAnsi="Calibri" w:cs="Calibri"/>
          <w:sz w:val="22"/>
          <w:szCs w:val="22"/>
          <w:highlight w:val="yellow"/>
        </w:rPr>
        <w:t>[X]</w:t>
      </w:r>
      <w:r w:rsidRPr="00590882">
        <w:rPr>
          <w:rFonts w:ascii="Calibri" w:hAnsi="Calibri" w:cs="Calibri"/>
          <w:sz w:val="22"/>
          <w:szCs w:val="22"/>
        </w:rPr>
        <w:t xml:space="preserve"> of the </w:t>
      </w:r>
      <w:hyperlink r:id="rId13" w:history="1">
        <w:proofErr w:type="gramStart"/>
        <w:r w:rsidRPr="00965B05">
          <w:rPr>
            <w:rStyle w:val="Hyperlink"/>
            <w:rFonts w:ascii="Calibri" w:hAnsi="Calibri" w:cs="Calibri"/>
            <w:i/>
            <w:iCs/>
            <w:sz w:val="22"/>
            <w:szCs w:val="22"/>
          </w:rPr>
          <w:t>Soundtracks</w:t>
        </w:r>
        <w:proofErr w:type="gramEnd"/>
        <w:r>
          <w:rPr>
            <w:rStyle w:val="Hyperlink"/>
            <w:rFonts w:ascii="Calibri" w:hAnsi="Calibri" w:cs="Calibri"/>
            <w:sz w:val="22"/>
            <w:szCs w:val="22"/>
          </w:rPr>
          <w:t xml:space="preserve"> series</w:t>
        </w:r>
      </w:hyperlink>
      <w:r w:rsidRPr="00590882">
        <w:rPr>
          <w:rFonts w:ascii="Calibri" w:hAnsi="Calibri" w:cs="Calibri"/>
          <w:sz w:val="22"/>
          <w:szCs w:val="22"/>
        </w:rPr>
        <w:t xml:space="preserve"> with Jon Acuff on RightNow Media @ Work. Consider these questions as you’re watching:</w:t>
      </w:r>
    </w:p>
    <w:p w14:paraId="44475651" w14:textId="77777777" w:rsidR="00F60FA5" w:rsidRPr="00590882" w:rsidRDefault="00F60FA5" w:rsidP="00F60FA5">
      <w:pPr>
        <w:rPr>
          <w:rFonts w:ascii="Calibri" w:hAnsi="Calibri" w:cs="Calibri"/>
          <w:sz w:val="22"/>
          <w:szCs w:val="22"/>
        </w:rPr>
      </w:pPr>
    </w:p>
    <w:p w14:paraId="7FC72B60" w14:textId="77777777" w:rsidR="00F60FA5" w:rsidRPr="00590882" w:rsidRDefault="00F60FA5" w:rsidP="00F60FA5">
      <w:pPr>
        <w:pStyle w:val="ListParagraph"/>
        <w:numPr>
          <w:ilvl w:val="0"/>
          <w:numId w:val="2"/>
        </w:numPr>
        <w:rPr>
          <w:rFonts w:ascii="Calibri" w:hAnsi="Calibri" w:cs="Calibri"/>
          <w:sz w:val="22"/>
          <w:szCs w:val="22"/>
        </w:rPr>
      </w:pPr>
      <w:r w:rsidRPr="00590882">
        <w:rPr>
          <w:rFonts w:ascii="Calibri" w:hAnsi="Calibri" w:cs="Calibri"/>
          <w:sz w:val="22"/>
          <w:szCs w:val="22"/>
          <w:highlight w:val="yellow"/>
        </w:rPr>
        <w:t>[REVIEW QUESTION BANK FOR THIS SPECIFIC SESSION AND INCLUDE TWO QUESTIONS HERE.]</w:t>
      </w:r>
    </w:p>
    <w:p w14:paraId="16D80CCB" w14:textId="77777777" w:rsidR="00F60FA5" w:rsidRPr="00590882" w:rsidRDefault="00F60FA5" w:rsidP="00F60FA5">
      <w:pPr>
        <w:rPr>
          <w:rFonts w:ascii="Calibri" w:hAnsi="Calibri" w:cs="Calibri"/>
          <w:sz w:val="22"/>
          <w:szCs w:val="22"/>
        </w:rPr>
      </w:pPr>
    </w:p>
    <w:p w14:paraId="796F9897" w14:textId="77777777" w:rsidR="00F60FA5" w:rsidRPr="00590882" w:rsidRDefault="00F60FA5" w:rsidP="00F60FA5">
      <w:pPr>
        <w:rPr>
          <w:rFonts w:ascii="Calibri" w:hAnsi="Calibri" w:cs="Calibri"/>
          <w:sz w:val="22"/>
          <w:szCs w:val="22"/>
        </w:rPr>
      </w:pPr>
      <w:r w:rsidRPr="00590882">
        <w:rPr>
          <w:rFonts w:ascii="Calibri" w:hAnsi="Calibri" w:cs="Calibri"/>
          <w:sz w:val="22"/>
          <w:szCs w:val="22"/>
        </w:rPr>
        <w:t>Let me know if you have any questions. I look forward to discussing this series together.</w:t>
      </w:r>
    </w:p>
    <w:p w14:paraId="493DD8AF" w14:textId="77777777" w:rsidR="00F60FA5" w:rsidRPr="00590882" w:rsidRDefault="00F60FA5" w:rsidP="00F60FA5">
      <w:pPr>
        <w:rPr>
          <w:rFonts w:ascii="Calibri" w:hAnsi="Calibri" w:cs="Calibri"/>
          <w:sz w:val="22"/>
          <w:szCs w:val="22"/>
        </w:rPr>
      </w:pPr>
    </w:p>
    <w:p w14:paraId="64AE86EA" w14:textId="77777777" w:rsidR="00F60FA5" w:rsidRPr="00590882" w:rsidRDefault="00F60FA5" w:rsidP="00F60FA5">
      <w:pPr>
        <w:rPr>
          <w:rFonts w:ascii="Calibri" w:hAnsi="Calibri" w:cs="Calibri"/>
          <w:sz w:val="22"/>
          <w:szCs w:val="22"/>
        </w:rPr>
      </w:pPr>
    </w:p>
    <w:p w14:paraId="5D7457F0" w14:textId="0B068890" w:rsidR="00F60FA5" w:rsidRDefault="00F60FA5" w:rsidP="00F60FA5">
      <w:pPr>
        <w:rPr>
          <w:rFonts w:ascii="Calibri" w:hAnsi="Calibri" w:cs="Calibri"/>
          <w:b/>
          <w:bCs/>
          <w:sz w:val="22"/>
          <w:szCs w:val="22"/>
        </w:rPr>
      </w:pPr>
      <w:r w:rsidRPr="00590882">
        <w:rPr>
          <w:rFonts w:ascii="Calibri" w:hAnsi="Calibri" w:cs="Calibri"/>
          <w:b/>
          <w:bCs/>
          <w:sz w:val="22"/>
          <w:szCs w:val="22"/>
        </w:rPr>
        <w:br w:type="page"/>
      </w:r>
      <w:r>
        <w:rPr>
          <w:rFonts w:ascii="Calibri" w:hAnsi="Calibri" w:cs="Calibri"/>
          <w:b/>
          <w:bCs/>
          <w:sz w:val="22"/>
          <w:szCs w:val="22"/>
        </w:rPr>
        <w:lastRenderedPageBreak/>
        <w:t>Question Bank</w:t>
      </w:r>
    </w:p>
    <w:p w14:paraId="65DF98D5"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1:</w:t>
      </w:r>
    </w:p>
    <w:p w14:paraId="4DF70EFA"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 xml:space="preserve">During Jon’s activity at the beginning of this session, what three songs came to mind, and why? </w:t>
      </w:r>
    </w:p>
    <w:p w14:paraId="1A06605E"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How have you seen your positive thoughts impact your overall well-being? In what ways have you also seen your negative thoughts impact you?</w:t>
      </w:r>
    </w:p>
    <w:p w14:paraId="01ABBDEF"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are three “I can’t” statements that you have said to yourself? What are your three “I can” statements?</w:t>
      </w:r>
    </w:p>
    <w:p w14:paraId="34A22DC0"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In what ways have negative thoughts, or broken soundtracks, held you back from something you wanted to accomplish?</w:t>
      </w:r>
    </w:p>
    <w:p w14:paraId="4CC1F3DF" w14:textId="77777777" w:rsidR="00F60FA5" w:rsidRPr="000E6EAA" w:rsidRDefault="00F60FA5" w:rsidP="00F60FA5">
      <w:pPr>
        <w:rPr>
          <w:rFonts w:ascii="Calibri" w:hAnsi="Calibri" w:cs="Calibri"/>
          <w:i/>
          <w:iCs/>
          <w:sz w:val="22"/>
          <w:szCs w:val="22"/>
        </w:rPr>
      </w:pPr>
    </w:p>
    <w:p w14:paraId="47B589AD"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2:</w:t>
      </w:r>
    </w:p>
    <w:p w14:paraId="1A6F9F9F"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 xml:space="preserve">What are three cultural soundtracks playing at your company right now, </w:t>
      </w:r>
      <w:proofErr w:type="gramStart"/>
      <w:r w:rsidRPr="000E6EAA">
        <w:rPr>
          <w:rFonts w:ascii="Calibri" w:eastAsia="Times New Roman" w:hAnsi="Calibri" w:cs="Calibri"/>
          <w:color w:val="000000"/>
          <w:sz w:val="22"/>
          <w:szCs w:val="22"/>
          <w:shd w:val="clear" w:color="auto" w:fill="FFFFFF"/>
        </w:rPr>
        <w:t>positive</w:t>
      </w:r>
      <w:proofErr w:type="gramEnd"/>
      <w:r w:rsidRPr="000E6EAA">
        <w:rPr>
          <w:rFonts w:ascii="Calibri" w:eastAsia="Times New Roman" w:hAnsi="Calibri" w:cs="Calibri"/>
          <w:color w:val="000000"/>
          <w:sz w:val="22"/>
          <w:szCs w:val="22"/>
          <w:shd w:val="clear" w:color="auto" w:fill="FFFFFF"/>
        </w:rPr>
        <w:t xml:space="preserve"> or negative?</w:t>
      </w:r>
    </w:p>
    <w:p w14:paraId="474B4E35"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do you expect from yourself when you do something for the first time? What kinds of thoughts do you have when things don’t go as expected?</w:t>
      </w:r>
    </w:p>
    <w:p w14:paraId="2F0430FB"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What kinds of situations tend to make you overthink?</w:t>
      </w:r>
    </w:p>
    <w:p w14:paraId="4ED7CBF9" w14:textId="77777777" w:rsidR="00F60FA5" w:rsidRPr="000E6EAA" w:rsidRDefault="00F60FA5" w:rsidP="00F60FA5">
      <w:pPr>
        <w:rPr>
          <w:rFonts w:ascii="Calibri" w:eastAsia="Times New Roman" w:hAnsi="Calibri" w:cs="Calibri"/>
          <w:sz w:val="22"/>
          <w:szCs w:val="22"/>
        </w:rPr>
      </w:pPr>
    </w:p>
    <w:p w14:paraId="47B8F18A"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3:</w:t>
      </w:r>
    </w:p>
    <w:p w14:paraId="1D170C0F"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Who are three to five people in your life that you want to win with, and why? What is one new soundtrack you could write down for each person on your list? In what ways can this new soundtrack help you win with each person?</w:t>
      </w:r>
    </w:p>
    <w:p w14:paraId="18365585"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Pr>
          <w:rFonts w:ascii="Calibri" w:eastAsia="Times New Roman" w:hAnsi="Calibri" w:cs="Calibri"/>
          <w:color w:val="000000"/>
          <w:sz w:val="22"/>
          <w:szCs w:val="22"/>
        </w:rPr>
        <w:t>How</w:t>
      </w:r>
      <w:r w:rsidRPr="000E6EAA">
        <w:rPr>
          <w:rFonts w:ascii="Calibri" w:eastAsia="Times New Roman" w:hAnsi="Calibri" w:cs="Calibri"/>
          <w:color w:val="000000"/>
          <w:sz w:val="22"/>
          <w:szCs w:val="22"/>
        </w:rPr>
        <w:t xml:space="preserve"> can changing your soundtrack help you make better, faster, and easier decisions at work?</w:t>
      </w:r>
    </w:p>
    <w:p w14:paraId="777BA063"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 xml:space="preserve">How </w:t>
      </w:r>
      <w:r>
        <w:rPr>
          <w:rFonts w:ascii="Calibri" w:eastAsia="Times New Roman" w:hAnsi="Calibri" w:cs="Calibri"/>
          <w:color w:val="000000"/>
          <w:sz w:val="22"/>
          <w:szCs w:val="22"/>
          <w:shd w:val="clear" w:color="auto" w:fill="FFFFFF"/>
        </w:rPr>
        <w:t>has a negative soundtrack</w:t>
      </w:r>
      <w:r w:rsidRPr="000E6EAA">
        <w:rPr>
          <w:rFonts w:ascii="Calibri" w:eastAsia="Times New Roman" w:hAnsi="Calibri" w:cs="Calibri"/>
          <w:color w:val="000000"/>
          <w:sz w:val="22"/>
          <w:szCs w:val="22"/>
          <w:shd w:val="clear" w:color="auto" w:fill="FFFFFF"/>
        </w:rPr>
        <w:t xml:space="preserve"> about a coworker dictate</w:t>
      </w:r>
      <w:r>
        <w:rPr>
          <w:rFonts w:ascii="Calibri" w:eastAsia="Times New Roman" w:hAnsi="Calibri" w:cs="Calibri"/>
          <w:color w:val="000000"/>
          <w:sz w:val="22"/>
          <w:szCs w:val="22"/>
          <w:shd w:val="clear" w:color="auto" w:fill="FFFFFF"/>
        </w:rPr>
        <w:t>d</w:t>
      </w:r>
      <w:r w:rsidRPr="000E6EAA">
        <w:rPr>
          <w:rFonts w:ascii="Calibri" w:eastAsia="Times New Roman" w:hAnsi="Calibri" w:cs="Calibri"/>
          <w:color w:val="000000"/>
          <w:sz w:val="22"/>
          <w:szCs w:val="22"/>
          <w:shd w:val="clear" w:color="auto" w:fill="FFFFFF"/>
        </w:rPr>
        <w:t xml:space="preserve"> your attitude and work life?</w:t>
      </w:r>
    </w:p>
    <w:p w14:paraId="5CC4E455"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In what ways could your progress at work improve by fixing the broken soundtracks you have about specific people?</w:t>
      </w:r>
    </w:p>
    <w:p w14:paraId="08788027" w14:textId="77777777" w:rsidR="00F60FA5" w:rsidRPr="000E6EAA" w:rsidRDefault="00F60FA5" w:rsidP="00F60FA5">
      <w:pPr>
        <w:rPr>
          <w:rFonts w:ascii="Calibri" w:eastAsia="Times New Roman" w:hAnsi="Calibri" w:cs="Calibri"/>
          <w:sz w:val="22"/>
          <w:szCs w:val="22"/>
        </w:rPr>
      </w:pPr>
    </w:p>
    <w:p w14:paraId="11D90188"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4:</w:t>
      </w:r>
    </w:p>
    <w:p w14:paraId="4D1C7C12"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Thinking of Jon’s first activity, what made your best boss your favorite? What are some reasons your worst boss became your worst boss?</w:t>
      </w:r>
    </w:p>
    <w:p w14:paraId="58D0AB2F"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When do you tend to think in absolute statements?</w:t>
      </w:r>
    </w:p>
    <w:p w14:paraId="58441273" w14:textId="77777777" w:rsidR="00F60FA5" w:rsidRPr="000E6EAA" w:rsidRDefault="00F60FA5" w:rsidP="00F60FA5">
      <w:pPr>
        <w:shd w:val="clear" w:color="auto" w:fill="FFFFFF"/>
        <w:rPr>
          <w:rFonts w:ascii="Calibri" w:eastAsia="Times New Roman" w:hAnsi="Calibri" w:cs="Calibri"/>
          <w:color w:val="000000"/>
          <w:sz w:val="22"/>
          <w:szCs w:val="22"/>
        </w:rPr>
      </w:pPr>
    </w:p>
    <w:p w14:paraId="4684A097"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5:</w:t>
      </w:r>
    </w:p>
    <w:p w14:paraId="6911A063"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could it look like for you to act on the things you want to be true in your life this year?</w:t>
      </w:r>
    </w:p>
    <w:p w14:paraId="6442E681"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symbols typically grab your attention or drive you to action? Why do you think these symbols pique your interest?</w:t>
      </w:r>
    </w:p>
    <w:p w14:paraId="7591DC52"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What could it look like for you to pick a symbol this week? Where could you put your symbol to ensure you see it every day?</w:t>
      </w:r>
    </w:p>
    <w:p w14:paraId="77BE207C" w14:textId="77777777" w:rsidR="00F60FA5" w:rsidRDefault="00F60FA5" w:rsidP="00F60FA5">
      <w:pPr>
        <w:rPr>
          <w:rFonts w:ascii="Calibri" w:hAnsi="Calibri" w:cs="Calibri"/>
          <w:i/>
          <w:iCs/>
          <w:sz w:val="22"/>
          <w:szCs w:val="22"/>
        </w:rPr>
      </w:pPr>
    </w:p>
    <w:p w14:paraId="53F12810" w14:textId="77777777" w:rsidR="00F60FA5" w:rsidRPr="000E6EAA" w:rsidRDefault="00F60FA5" w:rsidP="00F60FA5">
      <w:pPr>
        <w:rPr>
          <w:rFonts w:ascii="Calibri" w:hAnsi="Calibri" w:cs="Calibri"/>
          <w:i/>
          <w:iCs/>
          <w:sz w:val="22"/>
          <w:szCs w:val="22"/>
        </w:rPr>
      </w:pPr>
      <w:r w:rsidRPr="000E6EAA">
        <w:rPr>
          <w:rFonts w:ascii="Calibri" w:hAnsi="Calibri" w:cs="Calibri"/>
          <w:i/>
          <w:iCs/>
          <w:sz w:val="22"/>
          <w:szCs w:val="22"/>
        </w:rPr>
        <w:t>From session 6 / overall series:</w:t>
      </w:r>
    </w:p>
    <w:p w14:paraId="659AC0C2"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are three of your switches and why? How has switch thinking made an impact on your ability to overcome certain habits or attitudes?</w:t>
      </w:r>
    </w:p>
    <w:p w14:paraId="7CE1AF3C"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 xml:space="preserve">How have you tried to “turn off” your negative thoughts? </w:t>
      </w:r>
      <w:r>
        <w:rPr>
          <w:rFonts w:ascii="Calibri" w:eastAsia="Times New Roman" w:hAnsi="Calibri" w:cs="Calibri"/>
          <w:color w:val="000000"/>
          <w:sz w:val="22"/>
          <w:szCs w:val="22"/>
          <w:shd w:val="clear" w:color="auto" w:fill="FFFFFF"/>
        </w:rPr>
        <w:t>Was</w:t>
      </w:r>
      <w:r w:rsidRPr="000E6EAA">
        <w:rPr>
          <w:rFonts w:ascii="Calibri" w:eastAsia="Times New Roman" w:hAnsi="Calibri" w:cs="Calibri"/>
          <w:color w:val="000000"/>
          <w:sz w:val="22"/>
          <w:szCs w:val="22"/>
          <w:shd w:val="clear" w:color="auto" w:fill="FFFFFF"/>
        </w:rPr>
        <w:t xml:space="preserve"> it successful or unsuccessful?</w:t>
      </w:r>
    </w:p>
    <w:p w14:paraId="790C8C0D" w14:textId="77777777" w:rsidR="00F60FA5" w:rsidRPr="000E6EAA" w:rsidRDefault="00F60FA5" w:rsidP="00F60FA5">
      <w:pPr>
        <w:pStyle w:val="ListParagraph"/>
        <w:numPr>
          <w:ilvl w:val="0"/>
          <w:numId w:val="2"/>
        </w:numPr>
        <w:rPr>
          <w:rFonts w:ascii="Calibri" w:eastAsia="Times New Roman" w:hAnsi="Calibri" w:cs="Calibri"/>
          <w:sz w:val="22"/>
          <w:szCs w:val="22"/>
        </w:rPr>
      </w:pPr>
      <w:r w:rsidRPr="000E6EAA">
        <w:rPr>
          <w:rFonts w:ascii="Calibri" w:eastAsia="Times New Roman" w:hAnsi="Calibri" w:cs="Calibri"/>
          <w:color w:val="000000"/>
          <w:sz w:val="22"/>
          <w:szCs w:val="22"/>
          <w:shd w:val="clear" w:color="auto" w:fill="FFFFFF"/>
        </w:rPr>
        <w:t>What are healthy ways you could turn your dial down when a negative thought gets too loud?</w:t>
      </w:r>
    </w:p>
    <w:p w14:paraId="7165C748" w14:textId="77777777" w:rsidR="00F60FA5" w:rsidRPr="000E6EAA" w:rsidRDefault="00F60FA5" w:rsidP="00F60FA5">
      <w:pPr>
        <w:pStyle w:val="ListParagraph"/>
        <w:numPr>
          <w:ilvl w:val="0"/>
          <w:numId w:val="2"/>
        </w:numPr>
        <w:shd w:val="clear" w:color="auto" w:fill="FFFFFF"/>
        <w:rPr>
          <w:rFonts w:ascii="Calibri" w:eastAsia="Times New Roman" w:hAnsi="Calibri" w:cs="Calibri"/>
          <w:color w:val="000000"/>
          <w:sz w:val="22"/>
          <w:szCs w:val="22"/>
        </w:rPr>
      </w:pPr>
      <w:r w:rsidRPr="000E6EAA">
        <w:rPr>
          <w:rFonts w:ascii="Calibri" w:eastAsia="Times New Roman" w:hAnsi="Calibri" w:cs="Calibri"/>
          <w:color w:val="000000"/>
          <w:sz w:val="22"/>
          <w:szCs w:val="22"/>
        </w:rPr>
        <w:t>What resonated with you most from this series?</w:t>
      </w:r>
    </w:p>
    <w:p w14:paraId="1C50AD0E" w14:textId="0E7F4F37" w:rsidR="00F60FA5" w:rsidRPr="00F60FA5" w:rsidRDefault="00F60FA5" w:rsidP="00F60FA5">
      <w:pPr>
        <w:pStyle w:val="ListParagraph"/>
        <w:numPr>
          <w:ilvl w:val="0"/>
          <w:numId w:val="2"/>
        </w:numPr>
        <w:shd w:val="clear" w:color="auto" w:fill="FFFFFF"/>
        <w:rPr>
          <w:rFonts w:ascii="Calibri" w:hAnsi="Calibri" w:cs="Calibri"/>
          <w:sz w:val="22"/>
          <w:szCs w:val="22"/>
        </w:rPr>
      </w:pPr>
      <w:r w:rsidRPr="000E6EAA">
        <w:rPr>
          <w:rFonts w:ascii="Calibri" w:eastAsia="Times New Roman" w:hAnsi="Calibri" w:cs="Calibri"/>
          <w:sz w:val="22"/>
          <w:szCs w:val="22"/>
        </w:rPr>
        <w:t>What is one thing you learned from this series that you plan to apply to your work life?</w:t>
      </w:r>
    </w:p>
    <w:p w14:paraId="450EAE59" w14:textId="77777777" w:rsidR="00F60FA5" w:rsidRPr="00F60FA5" w:rsidRDefault="00F60FA5" w:rsidP="00F60FA5">
      <w:pPr>
        <w:shd w:val="clear" w:color="auto" w:fill="FFFFFF"/>
        <w:rPr>
          <w:rFonts w:ascii="Calibri" w:hAnsi="Calibri" w:cs="Calibri"/>
          <w:sz w:val="22"/>
          <w:szCs w:val="22"/>
        </w:rPr>
      </w:pPr>
    </w:p>
    <w:p w14:paraId="763E75B7" w14:textId="14B1B2A3" w:rsidR="00F71A24" w:rsidRPr="00F60FA5" w:rsidRDefault="00F60FA5" w:rsidP="00F60FA5">
      <w:pPr>
        <w:rPr>
          <w:rFonts w:ascii="Calibri" w:hAnsi="Calibri" w:cs="Calibri"/>
          <w:i/>
          <w:iCs/>
          <w:sz w:val="22"/>
          <w:szCs w:val="22"/>
        </w:rPr>
      </w:pPr>
      <w:r w:rsidRPr="000E6EAA">
        <w:rPr>
          <w:rFonts w:ascii="Calibri" w:hAnsi="Calibri" w:cs="Calibri"/>
          <w:i/>
          <w:iCs/>
          <w:sz w:val="22"/>
          <w:szCs w:val="22"/>
        </w:rPr>
        <w:t xml:space="preserve">Tip: Additional questions can be found in the free series study guide </w:t>
      </w:r>
      <w:hyperlink r:id="rId14" w:history="1">
        <w:r w:rsidRPr="000E6EAA">
          <w:rPr>
            <w:rStyle w:val="Hyperlink"/>
            <w:rFonts w:ascii="Calibri" w:hAnsi="Calibri" w:cs="Calibri"/>
            <w:i/>
            <w:iCs/>
            <w:sz w:val="22"/>
            <w:szCs w:val="22"/>
          </w:rPr>
          <w:t>on RightNow Media @ Work here</w:t>
        </w:r>
      </w:hyperlink>
      <w:r w:rsidRPr="000E6EAA">
        <w:rPr>
          <w:rFonts w:ascii="Calibri" w:hAnsi="Calibri" w:cs="Calibri"/>
          <w:i/>
          <w:iCs/>
          <w:sz w:val="22"/>
          <w:szCs w:val="22"/>
        </w:rPr>
        <w:t>.</w:t>
      </w:r>
    </w:p>
    <w:sectPr w:rsidR="00F71A24" w:rsidRPr="00F60FA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DCD6" w14:textId="77777777" w:rsidR="009555D6" w:rsidRDefault="009555D6" w:rsidP="00A07CC3">
      <w:r>
        <w:separator/>
      </w:r>
    </w:p>
  </w:endnote>
  <w:endnote w:type="continuationSeparator" w:id="0">
    <w:p w14:paraId="011BDD5F" w14:textId="77777777" w:rsidR="009555D6" w:rsidRDefault="009555D6" w:rsidP="00A0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C0FC" w14:textId="77777777" w:rsidR="009555D6" w:rsidRDefault="009555D6" w:rsidP="00A07CC3">
      <w:r>
        <w:separator/>
      </w:r>
    </w:p>
  </w:footnote>
  <w:footnote w:type="continuationSeparator" w:id="0">
    <w:p w14:paraId="47C1A269" w14:textId="77777777" w:rsidR="009555D6" w:rsidRDefault="009555D6" w:rsidP="00A0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D79" w14:textId="77777777" w:rsidR="00A07CC3" w:rsidRPr="00517F0E" w:rsidRDefault="00A07CC3" w:rsidP="00A07CC3">
    <w:pPr>
      <w:pStyle w:val="Header"/>
      <w:tabs>
        <w:tab w:val="clear" w:pos="4680"/>
        <w:tab w:val="left" w:pos="0"/>
        <w:tab w:val="center" w:pos="3510"/>
      </w:tabs>
      <w:ind w:left="297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1CE02642" wp14:editId="5E2869A6">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Overthinking &amp; Decision Making</w:t>
    </w:r>
    <w:r>
      <w:rPr>
        <w:rFonts w:ascii="Calibri" w:hAnsi="Calibri" w:cs="Calibri"/>
        <w:b/>
        <w:bCs/>
        <w:sz w:val="22"/>
        <w:szCs w:val="22"/>
      </w:rPr>
      <w:br/>
    </w:r>
    <w:r>
      <w:rPr>
        <w:rFonts w:ascii="Calibri" w:hAnsi="Calibri" w:cs="Calibri"/>
        <w:i/>
        <w:iCs/>
        <w:sz w:val="22"/>
        <w:szCs w:val="22"/>
      </w:rPr>
      <w:t>Soundtracks</w:t>
    </w:r>
    <w:r w:rsidRPr="0033127F">
      <w:rPr>
        <w:rFonts w:ascii="Calibri" w:hAnsi="Calibri" w:cs="Calibri"/>
        <w:sz w:val="22"/>
        <w:szCs w:val="22"/>
      </w:rPr>
      <w:t xml:space="preserve"> with Jon Acuff</w:t>
    </w:r>
  </w:p>
  <w:p w14:paraId="1821B14E" w14:textId="77777777" w:rsidR="00A07CC3" w:rsidRDefault="00A0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C3"/>
    <w:rsid w:val="00017FAF"/>
    <w:rsid w:val="006727BC"/>
    <w:rsid w:val="009555D6"/>
    <w:rsid w:val="00987CD5"/>
    <w:rsid w:val="00A07CC3"/>
    <w:rsid w:val="00F60FA5"/>
    <w:rsid w:val="00F7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AEF7"/>
  <w15:chartTrackingRefBased/>
  <w15:docId w15:val="{FA4D3FB5-B29E-1A4B-95F7-788F39A3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C3"/>
    <w:pPr>
      <w:tabs>
        <w:tab w:val="center" w:pos="4680"/>
        <w:tab w:val="right" w:pos="9360"/>
      </w:tabs>
    </w:pPr>
  </w:style>
  <w:style w:type="character" w:customStyle="1" w:styleId="HeaderChar">
    <w:name w:val="Header Char"/>
    <w:basedOn w:val="DefaultParagraphFont"/>
    <w:link w:val="Header"/>
    <w:uiPriority w:val="99"/>
    <w:rsid w:val="00A07CC3"/>
  </w:style>
  <w:style w:type="paragraph" w:styleId="Footer">
    <w:name w:val="footer"/>
    <w:basedOn w:val="Normal"/>
    <w:link w:val="FooterChar"/>
    <w:uiPriority w:val="99"/>
    <w:unhideWhenUsed/>
    <w:rsid w:val="00A07CC3"/>
    <w:pPr>
      <w:tabs>
        <w:tab w:val="center" w:pos="4680"/>
        <w:tab w:val="right" w:pos="9360"/>
      </w:tabs>
    </w:pPr>
  </w:style>
  <w:style w:type="character" w:customStyle="1" w:styleId="FooterChar">
    <w:name w:val="Footer Char"/>
    <w:basedOn w:val="DefaultParagraphFont"/>
    <w:link w:val="Footer"/>
    <w:uiPriority w:val="99"/>
    <w:rsid w:val="00A07CC3"/>
  </w:style>
  <w:style w:type="paragraph" w:styleId="ListParagraph">
    <w:name w:val="List Paragraph"/>
    <w:basedOn w:val="Normal"/>
    <w:uiPriority w:val="34"/>
    <w:qFormat/>
    <w:rsid w:val="00A07CC3"/>
    <w:pPr>
      <w:ind w:left="720"/>
      <w:contextualSpacing/>
    </w:pPr>
  </w:style>
  <w:style w:type="character" w:styleId="Hyperlink">
    <w:name w:val="Hyperlink"/>
    <w:basedOn w:val="DefaultParagraphFont"/>
    <w:uiPriority w:val="99"/>
    <w:unhideWhenUsed/>
    <w:rsid w:val="00A07CC3"/>
    <w:rPr>
      <w:color w:val="0563C1" w:themeColor="hyperlink"/>
      <w:u w:val="single"/>
    </w:rPr>
  </w:style>
  <w:style w:type="table" w:styleId="GridTable3-Accent2">
    <w:name w:val="Grid Table 3 Accent 2"/>
    <w:basedOn w:val="TableNormal"/>
    <w:uiPriority w:val="48"/>
    <w:rsid w:val="00F71A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ghtnowmediaatwork.org/Content/Series/485155" TargetMode="External"/><Relationship Id="rId3" Type="http://schemas.openxmlformats.org/officeDocument/2006/relationships/settings" Target="settings.xml"/><Relationship Id="rId7" Type="http://schemas.openxmlformats.org/officeDocument/2006/relationships/hyperlink" Target="https://www.rightnowmediaatwork.org/Content/Series/485155" TargetMode="External"/><Relationship Id="rId12" Type="http://schemas.openxmlformats.org/officeDocument/2006/relationships/hyperlink" Target="https://www.rightnowmediaatwork.org/Content/Series/48515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nowmediaatwork.org/Content/Series/4851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ightnowmediaatwork.org/Content/Series/485155" TargetMode="External"/><Relationship Id="rId4" Type="http://schemas.openxmlformats.org/officeDocument/2006/relationships/webSettings" Target="webSettings.xml"/><Relationship Id="rId9" Type="http://schemas.openxmlformats.org/officeDocument/2006/relationships/hyperlink" Target="https://www.rightnowmediaatwork.org/Content/Series/485155" TargetMode="External"/><Relationship Id="rId14" Type="http://schemas.openxmlformats.org/officeDocument/2006/relationships/hyperlink" Target="https://reader.rightnowmedia.org/1310/4851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2</cp:revision>
  <dcterms:created xsi:type="dcterms:W3CDTF">2021-08-31T14:08:00Z</dcterms:created>
  <dcterms:modified xsi:type="dcterms:W3CDTF">2021-08-31T14:08:00Z</dcterms:modified>
</cp:coreProperties>
</file>